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BC04" w14:textId="7487B46B" w:rsidR="00903A40" w:rsidRPr="00D532D3" w:rsidRDefault="005F609E" w:rsidP="00903A40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12 </w:t>
      </w:r>
      <w:proofErr w:type="spellStart"/>
      <w:r>
        <w:rPr>
          <w:rFonts w:asciiTheme="minorHAnsi" w:hAnsiTheme="minorHAnsi" w:cstheme="minorHAnsi"/>
          <w:b/>
          <w:lang w:val="en-US"/>
        </w:rPr>
        <w:t>agosto</w:t>
      </w:r>
      <w:proofErr w:type="spellEnd"/>
      <w:r w:rsidR="00903A40" w:rsidRPr="00F04D8F">
        <w:rPr>
          <w:rFonts w:asciiTheme="minorHAnsi" w:hAnsiTheme="minorHAnsi" w:cstheme="minorHAnsi"/>
          <w:b/>
          <w:lang w:val="en-US"/>
        </w:rPr>
        <w:t xml:space="preserve"> 2019</w:t>
      </w:r>
    </w:p>
    <w:p w14:paraId="0AB6CC55" w14:textId="77777777" w:rsidR="00903A40" w:rsidRPr="00D532D3" w:rsidRDefault="00903A40" w:rsidP="00903A40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21C99B6B" w14:textId="2C13B2F8" w:rsidR="00903A40" w:rsidRPr="00D532D3" w:rsidRDefault="00903A40" w:rsidP="00903A40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532D3">
        <w:rPr>
          <w:rFonts w:asciiTheme="minorHAnsi" w:hAnsiTheme="minorHAnsi" w:cstheme="minorHAnsi"/>
          <w:b/>
          <w:sz w:val="32"/>
          <w:szCs w:val="32"/>
          <w:lang w:val="en-US"/>
        </w:rPr>
        <w:t>PRESS RELEASE</w:t>
      </w:r>
    </w:p>
    <w:p w14:paraId="4E5C16BC" w14:textId="77777777" w:rsidR="00903A40" w:rsidRPr="00F04D8F" w:rsidRDefault="00903A40" w:rsidP="00903A40">
      <w:pPr>
        <w:rPr>
          <w:rFonts w:asciiTheme="minorHAnsi" w:eastAsia="Microsoft YaHei" w:hAnsiTheme="minorHAnsi" w:cstheme="minorHAnsi"/>
          <w:b/>
          <w:bCs/>
          <w:sz w:val="32"/>
          <w:szCs w:val="32"/>
          <w:lang w:val="en-US"/>
        </w:rPr>
      </w:pPr>
    </w:p>
    <w:p w14:paraId="08998ED8" w14:textId="0DC609AB" w:rsidR="00F2025A" w:rsidRDefault="007946B9" w:rsidP="00F2025A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C</w:t>
      </w:r>
      <w:r w:rsidR="004710CB">
        <w:rPr>
          <w:rFonts w:asciiTheme="minorHAnsi" w:hAnsiTheme="minorHAnsi" w:cstheme="minorHAnsi"/>
          <w:b/>
          <w:sz w:val="32"/>
          <w:szCs w:val="32"/>
          <w:lang w:val="en-US"/>
        </w:rPr>
        <w:t xml:space="preserve">oloring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F</w:t>
      </w:r>
      <w:r w:rsidR="004710CB">
        <w:rPr>
          <w:rFonts w:asciiTheme="minorHAnsi" w:hAnsiTheme="minorHAnsi" w:cstheme="minorHAnsi"/>
          <w:b/>
          <w:sz w:val="32"/>
          <w:szCs w:val="32"/>
          <w:lang w:val="en-US"/>
        </w:rPr>
        <w:t>oods</w:t>
      </w:r>
      <w:r w:rsidR="00F2025A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312718">
        <w:rPr>
          <w:rFonts w:asciiTheme="minorHAnsi" w:hAnsiTheme="minorHAnsi" w:cstheme="minorHAnsi"/>
          <w:b/>
          <w:sz w:val="32"/>
          <w:szCs w:val="32"/>
          <w:lang w:val="en-US"/>
        </w:rPr>
        <w:t>biologici</w:t>
      </w:r>
      <w:proofErr w:type="spellEnd"/>
      <w:r w:rsidR="003127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: GNT </w:t>
      </w:r>
      <w:proofErr w:type="spellStart"/>
      <w:r w:rsidR="00312718">
        <w:rPr>
          <w:rFonts w:asciiTheme="minorHAnsi" w:hAnsiTheme="minorHAnsi" w:cstheme="minorHAnsi"/>
          <w:b/>
          <w:sz w:val="32"/>
          <w:szCs w:val="32"/>
          <w:lang w:val="en-US"/>
        </w:rPr>
        <w:t>espone</w:t>
      </w:r>
      <w:proofErr w:type="spellEnd"/>
      <w:r w:rsidR="003127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 al S</w:t>
      </w:r>
      <w:r w:rsidR="006D6949">
        <w:rPr>
          <w:rFonts w:asciiTheme="minorHAnsi" w:hAnsiTheme="minorHAnsi" w:cstheme="minorHAnsi"/>
          <w:b/>
          <w:sz w:val="32"/>
          <w:szCs w:val="32"/>
          <w:lang w:val="en-US"/>
        </w:rPr>
        <w:t>ANA</w:t>
      </w:r>
    </w:p>
    <w:p w14:paraId="37318345" w14:textId="59677720" w:rsidR="007E10CC" w:rsidRDefault="007E10CC" w:rsidP="00903A40">
      <w:pPr>
        <w:rPr>
          <w:rFonts w:asciiTheme="minorHAnsi" w:hAnsiTheme="minorHAnsi" w:cstheme="minorHAnsi"/>
          <w:lang w:val="en-US"/>
        </w:rPr>
      </w:pPr>
    </w:p>
    <w:p w14:paraId="62397C01" w14:textId="77777777" w:rsidR="00312718" w:rsidRPr="00E6339D" w:rsidRDefault="00312718" w:rsidP="00312718"/>
    <w:p w14:paraId="52571F75" w14:textId="4DD681A6" w:rsidR="00312718" w:rsidRPr="00312718" w:rsidRDefault="00312718" w:rsidP="00312718">
      <w:pPr>
        <w:rPr>
          <w:rFonts w:asciiTheme="minorHAnsi" w:hAnsiTheme="minorHAnsi" w:cstheme="minorHAnsi"/>
        </w:rPr>
      </w:pPr>
      <w:r w:rsidRPr="00312718">
        <w:rPr>
          <w:rFonts w:asciiTheme="minorHAnsi" w:hAnsiTheme="minorHAnsi" w:cstheme="minorHAnsi"/>
        </w:rPr>
        <w:t>GNT è orgogliosa di presentare la Sua linea di Coloring Foods certificati Organics, al SANA (Bologna, 6-9 Settembre), che ha come focus i benefici che si possono ottenere nel settore confectionery.</w:t>
      </w:r>
    </w:p>
    <w:p w14:paraId="393888FC" w14:textId="77777777" w:rsidR="00312718" w:rsidRPr="00312718" w:rsidRDefault="00312718" w:rsidP="00312718">
      <w:pPr>
        <w:rPr>
          <w:rFonts w:asciiTheme="minorHAnsi" w:hAnsiTheme="minorHAnsi" w:cstheme="minorHAnsi"/>
        </w:rPr>
      </w:pPr>
    </w:p>
    <w:p w14:paraId="735EB753" w14:textId="48EBF08E" w:rsidR="00312718" w:rsidRPr="00312718" w:rsidRDefault="00312718" w:rsidP="00312718">
      <w:pPr>
        <w:rPr>
          <w:rFonts w:asciiTheme="minorHAnsi" w:hAnsiTheme="minorHAnsi" w:cstheme="minorHAnsi"/>
        </w:rPr>
      </w:pPr>
      <w:r w:rsidRPr="00312718">
        <w:rPr>
          <w:rFonts w:asciiTheme="minorHAnsi" w:hAnsiTheme="minorHAnsi" w:cstheme="minorHAnsi"/>
        </w:rPr>
        <w:t>SANA è l’esibizione internazionale più importante nel settore dei prodotti alimentari biologici, dove GNT (che esporrà allo Stand A44, Hall 29) presenterà la sua gamma di Coloring Foods EXBERRY® Organics, linea che supporta i produttori del settore alimentare, nella crescente richiesta di prodotti certificati biologici.</w:t>
      </w:r>
    </w:p>
    <w:p w14:paraId="1E785C97" w14:textId="77777777" w:rsidR="00312718" w:rsidRPr="00312718" w:rsidRDefault="00312718" w:rsidP="00312718">
      <w:pPr>
        <w:rPr>
          <w:rFonts w:asciiTheme="minorHAnsi" w:hAnsiTheme="minorHAnsi" w:cstheme="minorHAnsi"/>
        </w:rPr>
      </w:pPr>
    </w:p>
    <w:p w14:paraId="13ABD39B" w14:textId="016D9BBF" w:rsidR="00312718" w:rsidRPr="00312718" w:rsidRDefault="00312718" w:rsidP="00312718">
      <w:pPr>
        <w:rPr>
          <w:rFonts w:asciiTheme="minorHAnsi" w:hAnsiTheme="minorHAnsi" w:cstheme="minorHAnsi"/>
          <w:szCs w:val="20"/>
          <w:lang w:val="es-419"/>
        </w:rPr>
      </w:pPr>
      <w:r w:rsidRPr="00312718">
        <w:rPr>
          <w:rFonts w:asciiTheme="minorHAnsi" w:hAnsiTheme="minorHAnsi" w:cstheme="minorHAnsi"/>
          <w:szCs w:val="20"/>
          <w:lang w:val="es-419"/>
        </w:rPr>
        <w:t>I concentrati EXBERRY® di GNT sono realizzati esclusivamente da frutta, verdura e da piante commestibili attraverso metodi delicati quali pressatura, sminuzzatura, pigiatura e filtrazione. Gli EXBERRY® non sono classificati come additivi, ma come sostanze alimentari coloranti e quindi permettono ai produttori del settore di avere dichiarazioni in etichetta “chiare e pulite”.</w:t>
      </w:r>
    </w:p>
    <w:p w14:paraId="26B8962B" w14:textId="77777777" w:rsidR="00312718" w:rsidRPr="00312718" w:rsidRDefault="00312718" w:rsidP="00312718">
      <w:pPr>
        <w:rPr>
          <w:rFonts w:asciiTheme="minorHAnsi" w:hAnsiTheme="minorHAnsi" w:cstheme="minorHAnsi"/>
          <w:szCs w:val="20"/>
          <w:lang w:val="es-419"/>
        </w:rPr>
      </w:pPr>
    </w:p>
    <w:p w14:paraId="41E19CE0" w14:textId="4D3EB169" w:rsidR="00312718" w:rsidRPr="00312718" w:rsidRDefault="00312718" w:rsidP="00312718">
      <w:pPr>
        <w:rPr>
          <w:rFonts w:asciiTheme="minorHAnsi" w:hAnsiTheme="minorHAnsi" w:cstheme="minorHAnsi"/>
          <w:szCs w:val="20"/>
          <w:lang w:val="es-419"/>
        </w:rPr>
      </w:pPr>
      <w:r w:rsidRPr="00312718">
        <w:rPr>
          <w:rFonts w:asciiTheme="minorHAnsi" w:hAnsiTheme="minorHAnsi" w:cstheme="minorHAnsi"/>
          <w:szCs w:val="20"/>
          <w:lang w:val="es-419"/>
        </w:rPr>
        <w:t>La gamma EXBERRY® Organics è certificata per soddisfare gli standard biologici riconosciuti a livello EU. I colori attuamente disponibili sono i rossi, gialli, arancioni, blu e viola.</w:t>
      </w:r>
    </w:p>
    <w:p w14:paraId="610EFDAA" w14:textId="77777777" w:rsidR="00312718" w:rsidRPr="00312718" w:rsidRDefault="00312718" w:rsidP="00312718">
      <w:pPr>
        <w:rPr>
          <w:rFonts w:asciiTheme="minorHAnsi" w:hAnsiTheme="minorHAnsi" w:cstheme="minorHAnsi"/>
          <w:szCs w:val="20"/>
          <w:lang w:val="es-419"/>
        </w:rPr>
      </w:pPr>
    </w:p>
    <w:p w14:paraId="074C26BA" w14:textId="172653FA" w:rsidR="00312718" w:rsidRPr="00312718" w:rsidRDefault="00312718" w:rsidP="00312718">
      <w:pPr>
        <w:rPr>
          <w:rFonts w:asciiTheme="minorHAnsi" w:hAnsiTheme="minorHAnsi" w:cstheme="minorHAnsi"/>
          <w:color w:val="222222"/>
        </w:rPr>
      </w:pPr>
      <w:r w:rsidRPr="00312718">
        <w:rPr>
          <w:rFonts w:asciiTheme="minorHAnsi" w:hAnsiTheme="minorHAnsi" w:cstheme="minorHAnsi"/>
          <w:color w:val="222222"/>
          <w:lang w:val="es-419"/>
        </w:rPr>
        <w:t>Nell’ultimo decennio</w:t>
      </w:r>
      <w:r w:rsidRPr="00312718">
        <w:rPr>
          <w:rFonts w:asciiTheme="minorHAnsi" w:hAnsiTheme="minorHAnsi" w:cstheme="minorHAnsi"/>
          <w:color w:val="222222"/>
          <w:vertAlign w:val="superscript"/>
          <w:lang w:val="es-419"/>
        </w:rPr>
        <w:t>1</w:t>
      </w:r>
      <w:r w:rsidRPr="00312718">
        <w:rPr>
          <w:rFonts w:asciiTheme="minorHAnsi" w:hAnsiTheme="minorHAnsi" w:cstheme="minorHAnsi"/>
          <w:color w:val="222222"/>
        </w:rPr>
        <w:t xml:space="preserve"> sono raddoppiati nel settore confectionery, i lanci di prodotti biologici. Al SANA, GNT dimostrerà l’utilizzo degli EXBERRY® Organics in applicazioni come caramelle dure, caramelle gommose e jellies.</w:t>
      </w:r>
    </w:p>
    <w:p w14:paraId="347062E8" w14:textId="77777777" w:rsidR="00312718" w:rsidRPr="00312718" w:rsidRDefault="00312718" w:rsidP="00312718">
      <w:pPr>
        <w:rPr>
          <w:rFonts w:asciiTheme="minorHAnsi" w:hAnsiTheme="minorHAnsi" w:cstheme="minorHAnsi"/>
          <w:color w:val="222222"/>
        </w:rPr>
      </w:pPr>
    </w:p>
    <w:p w14:paraId="0F766FE3" w14:textId="4F865B2A" w:rsidR="00312718" w:rsidRPr="00312718" w:rsidRDefault="00312718" w:rsidP="00312718">
      <w:pPr>
        <w:rPr>
          <w:rFonts w:asciiTheme="minorHAnsi" w:hAnsiTheme="minorHAnsi" w:cstheme="minorHAnsi"/>
          <w:color w:val="222222"/>
        </w:rPr>
      </w:pPr>
      <w:r w:rsidRPr="00312718">
        <w:rPr>
          <w:rFonts w:asciiTheme="minorHAnsi" w:hAnsiTheme="minorHAnsi" w:cstheme="minorHAnsi"/>
          <w:color w:val="222222"/>
        </w:rPr>
        <w:t>Inoltre, GNT mostrerà esempi di impiego degli E</w:t>
      </w:r>
      <w:r w:rsidR="006D6949">
        <w:rPr>
          <w:rFonts w:asciiTheme="minorHAnsi" w:hAnsiTheme="minorHAnsi" w:cstheme="minorHAnsi"/>
          <w:color w:val="222222"/>
        </w:rPr>
        <w:t>XBERRY</w:t>
      </w:r>
      <w:r w:rsidRPr="00312718">
        <w:rPr>
          <w:rFonts w:asciiTheme="minorHAnsi" w:hAnsiTheme="minorHAnsi" w:cstheme="minorHAnsi"/>
          <w:color w:val="222222"/>
        </w:rPr>
        <w:t>® Organics in cereali per la prima colazione, snack, bevande vegetali, prodotti da forno e salati.</w:t>
      </w:r>
    </w:p>
    <w:p w14:paraId="4C60B1DA" w14:textId="77777777" w:rsidR="00312718" w:rsidRPr="00312718" w:rsidRDefault="00312718" w:rsidP="00312718">
      <w:pPr>
        <w:rPr>
          <w:rFonts w:asciiTheme="minorHAnsi" w:hAnsiTheme="minorHAnsi" w:cstheme="minorHAnsi"/>
          <w:color w:val="222222"/>
        </w:rPr>
      </w:pPr>
    </w:p>
    <w:p w14:paraId="4DAF016D" w14:textId="77777777" w:rsidR="00312718" w:rsidRPr="00312718" w:rsidRDefault="00312718" w:rsidP="00312718">
      <w:pPr>
        <w:rPr>
          <w:rFonts w:asciiTheme="minorHAnsi" w:hAnsiTheme="minorHAnsi" w:cstheme="minorHAnsi"/>
          <w:color w:val="222222"/>
        </w:rPr>
      </w:pPr>
      <w:r w:rsidRPr="00312718">
        <w:rPr>
          <w:rFonts w:asciiTheme="minorHAnsi" w:hAnsiTheme="minorHAnsi" w:cstheme="minorHAnsi"/>
          <w:color w:val="222222"/>
        </w:rPr>
        <w:t>Ivano Fiori, Amministratore delegato di GNT Italia, ha dichiarato: “Tutti i colori della gamma EXBERRY® aiutano i produttori del settore alimentare a soddisfare i requisiti di etichette chiare e pulite. Inoltre c’è una crescente domanda di prodotti completamente biologici, come dimostrato dall'importanza dell'evento SANA. Sebbene il settore dolciario non sia tradizionalmente associato alla salute, i produttori stanno lanciando sempre più prodotti con un'indicazione “organic” e siamo lieti di poterli supportare ".</w:t>
      </w:r>
    </w:p>
    <w:p w14:paraId="1413EC81" w14:textId="77777777" w:rsidR="00162D77" w:rsidRPr="00312718" w:rsidRDefault="00162D77" w:rsidP="00903A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BD37171" w14:textId="3F0DEB98" w:rsidR="00903A40" w:rsidRDefault="00903A40" w:rsidP="00903A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US"/>
        </w:rPr>
      </w:pPr>
      <w:r w:rsidRPr="00D532D3">
        <w:rPr>
          <w:rFonts w:asciiTheme="minorHAnsi" w:hAnsiTheme="minorHAnsi" w:cstheme="minorHAnsi"/>
          <w:b/>
          <w:lang w:val="en-US"/>
        </w:rPr>
        <w:t>ENDS</w:t>
      </w:r>
      <w:r>
        <w:rPr>
          <w:rFonts w:asciiTheme="minorHAnsi" w:hAnsiTheme="minorHAnsi" w:cstheme="minorHAnsi"/>
          <w:b/>
          <w:lang w:val="en-US"/>
        </w:rPr>
        <w:t xml:space="preserve"> </w:t>
      </w:r>
    </w:p>
    <w:p w14:paraId="51B2F115" w14:textId="77777777" w:rsidR="003438CE" w:rsidRDefault="003438CE" w:rsidP="00903A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US"/>
        </w:rPr>
      </w:pPr>
    </w:p>
    <w:p w14:paraId="79B4001C" w14:textId="3C068850" w:rsidR="00903A40" w:rsidRDefault="00B20D0E" w:rsidP="00903A40">
      <w:pPr>
        <w:rPr>
          <w:rFonts w:asciiTheme="minorHAnsi" w:hAnsiTheme="minorHAnsi" w:cstheme="minorHAnsi"/>
          <w:lang w:val="en-US"/>
        </w:rPr>
      </w:pPr>
      <w:r w:rsidRPr="00B20D0E">
        <w:rPr>
          <w:rFonts w:asciiTheme="minorHAnsi" w:hAnsiTheme="minorHAnsi" w:cstheme="minorHAnsi"/>
          <w:vertAlign w:val="superscript"/>
          <w:lang w:val="en-US"/>
        </w:rPr>
        <w:t>1</w:t>
      </w:r>
      <w:r w:rsidRPr="00B20D0E">
        <w:rPr>
          <w:lang w:val="en-GB"/>
        </w:rPr>
        <w:t xml:space="preserve"> </w:t>
      </w:r>
      <w:r w:rsidRPr="00B20D0E">
        <w:rPr>
          <w:rFonts w:asciiTheme="minorHAnsi" w:hAnsiTheme="minorHAnsi" w:cstheme="minorHAnsi"/>
          <w:lang w:val="en-US"/>
        </w:rPr>
        <w:t>Innova Market Insights, 2016</w:t>
      </w:r>
    </w:p>
    <w:p w14:paraId="61A830D0" w14:textId="77777777" w:rsidR="00B20D0E" w:rsidRPr="00B20D0E" w:rsidRDefault="00B20D0E" w:rsidP="00903A40">
      <w:pPr>
        <w:rPr>
          <w:rFonts w:asciiTheme="minorHAnsi" w:hAnsiTheme="minorHAnsi" w:cstheme="minorHAnsi"/>
          <w:vertAlign w:val="superscript"/>
          <w:lang w:val="en-US"/>
        </w:rPr>
      </w:pPr>
    </w:p>
    <w:p w14:paraId="097524BE" w14:textId="49A59542" w:rsidR="00903A40" w:rsidRPr="00BD19E3" w:rsidRDefault="00312718" w:rsidP="00903A4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312718">
        <w:rPr>
          <w:rFonts w:asciiTheme="minorHAnsi" w:hAnsiTheme="minorHAnsi" w:cstheme="minorHAnsi"/>
          <w:b/>
        </w:rPr>
        <w:lastRenderedPageBreak/>
        <w:t xml:space="preserve">Per maggiori informazioni sul questo comunicato stampa, potete contattare: </w:t>
      </w:r>
      <w:r w:rsidRPr="00312718">
        <w:rPr>
          <w:rFonts w:asciiTheme="minorHAnsi" w:hAnsiTheme="minorHAnsi" w:cstheme="minorHAnsi"/>
          <w:b/>
        </w:rPr>
        <w:tab/>
      </w:r>
      <w:r w:rsidR="00903A40" w:rsidRPr="00312718">
        <w:rPr>
          <w:rFonts w:asciiTheme="minorHAnsi" w:hAnsiTheme="minorHAnsi" w:cstheme="minorHAnsi"/>
          <w:b/>
          <w:color w:val="000000"/>
          <w:lang w:val="en-US"/>
        </w:rPr>
        <w:br/>
      </w:r>
      <w:bookmarkStart w:id="0" w:name="_GoBack"/>
      <w:bookmarkEnd w:id="0"/>
      <w:r w:rsidR="00BD19E3">
        <w:rPr>
          <w:rFonts w:asciiTheme="minorHAnsi" w:hAnsiTheme="minorHAnsi" w:cstheme="minorHAnsi"/>
          <w:color w:val="000000"/>
          <w:lang w:val="nl-NL"/>
        </w:rPr>
        <w:t xml:space="preserve">Richard </w:t>
      </w:r>
      <w:proofErr w:type="spellStart"/>
      <w:r w:rsidR="00BD19E3">
        <w:rPr>
          <w:rFonts w:asciiTheme="minorHAnsi" w:hAnsiTheme="minorHAnsi" w:cstheme="minorHAnsi"/>
          <w:color w:val="000000"/>
          <w:lang w:val="nl-NL"/>
        </w:rPr>
        <w:t>Clarke</w:t>
      </w:r>
      <w:proofErr w:type="spellEnd"/>
      <w:r w:rsidR="00903A40" w:rsidRPr="007946B9">
        <w:rPr>
          <w:rFonts w:asciiTheme="minorHAnsi" w:hAnsiTheme="minorHAnsi" w:cstheme="minorHAnsi"/>
          <w:color w:val="000000"/>
          <w:lang w:val="nl-NL"/>
        </w:rPr>
        <w:t xml:space="preserve">, </w:t>
      </w:r>
      <w:proofErr w:type="spellStart"/>
      <w:r w:rsidR="00903A40" w:rsidRPr="007946B9">
        <w:rPr>
          <w:rFonts w:asciiTheme="minorHAnsi" w:hAnsiTheme="minorHAnsi" w:cstheme="minorHAnsi"/>
          <w:color w:val="000000"/>
          <w:lang w:val="nl-NL"/>
        </w:rPr>
        <w:t>Ingredient</w:t>
      </w:r>
      <w:proofErr w:type="spellEnd"/>
      <w:r w:rsidR="00903A40" w:rsidRPr="007946B9">
        <w:rPr>
          <w:rFonts w:asciiTheme="minorHAnsi" w:hAnsiTheme="minorHAnsi" w:cstheme="minorHAnsi"/>
          <w:color w:val="000000"/>
          <w:lang w:val="nl-NL"/>
        </w:rPr>
        <w:t xml:space="preserve"> Communications</w:t>
      </w:r>
    </w:p>
    <w:p w14:paraId="6E0F3628" w14:textId="3F9EC984" w:rsidR="00903A40" w:rsidRPr="007946B9" w:rsidRDefault="00BD19E3" w:rsidP="00903A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nl-NL"/>
        </w:rPr>
      </w:pPr>
      <w:hyperlink r:id="rId11" w:history="1">
        <w:r w:rsidRPr="00063716">
          <w:rPr>
            <w:rStyle w:val="Hyperlink"/>
            <w:rFonts w:asciiTheme="minorHAnsi" w:hAnsiTheme="minorHAnsi" w:cstheme="minorHAnsi"/>
            <w:lang w:val="nl-NL"/>
          </w:rPr>
          <w:t>richard@i</w:t>
        </w:r>
        <w:r w:rsidRPr="00063716">
          <w:rPr>
            <w:rStyle w:val="Hyperlink"/>
            <w:rFonts w:asciiTheme="minorHAnsi" w:hAnsiTheme="minorHAnsi" w:cstheme="minorHAnsi"/>
            <w:lang w:val="nl-NL"/>
          </w:rPr>
          <w:t>n</w:t>
        </w:r>
        <w:r w:rsidRPr="00063716">
          <w:rPr>
            <w:rStyle w:val="Hyperlink"/>
            <w:rFonts w:asciiTheme="minorHAnsi" w:hAnsiTheme="minorHAnsi" w:cstheme="minorHAnsi"/>
            <w:lang w:val="nl-NL"/>
          </w:rPr>
          <w:t>gredientco</w:t>
        </w:r>
        <w:r w:rsidRPr="00063716">
          <w:rPr>
            <w:rStyle w:val="Hyperlink"/>
            <w:rFonts w:asciiTheme="minorHAnsi" w:hAnsiTheme="minorHAnsi" w:cstheme="minorHAnsi"/>
            <w:lang w:val="nl-NL"/>
          </w:rPr>
          <w:t>m</w:t>
        </w:r>
        <w:r w:rsidRPr="00063716">
          <w:rPr>
            <w:rStyle w:val="Hyperlink"/>
            <w:rFonts w:asciiTheme="minorHAnsi" w:hAnsiTheme="minorHAnsi" w:cstheme="minorHAnsi"/>
            <w:lang w:val="nl-NL"/>
          </w:rPr>
          <w:t>munications</w:t>
        </w:r>
        <w:r w:rsidRPr="00063716">
          <w:rPr>
            <w:rStyle w:val="Hyperlink"/>
            <w:rFonts w:asciiTheme="minorHAnsi" w:hAnsiTheme="minorHAnsi" w:cstheme="minorHAnsi"/>
            <w:lang w:val="nl-NL"/>
          </w:rPr>
          <w:t>.</w:t>
        </w:r>
        <w:r w:rsidRPr="00063716">
          <w:rPr>
            <w:rStyle w:val="Hyperlink"/>
            <w:rFonts w:asciiTheme="minorHAnsi" w:hAnsiTheme="minorHAnsi" w:cstheme="minorHAnsi"/>
            <w:lang w:val="nl-NL"/>
          </w:rPr>
          <w:t>com</w:t>
        </w:r>
      </w:hyperlink>
      <w:r w:rsidR="00903A40" w:rsidRPr="007946B9">
        <w:rPr>
          <w:rFonts w:asciiTheme="minorHAnsi" w:hAnsiTheme="minorHAnsi" w:cstheme="minorHAnsi"/>
          <w:color w:val="000000"/>
          <w:lang w:val="nl-NL"/>
        </w:rPr>
        <w:t xml:space="preserve"> | +</w:t>
      </w:r>
      <w:r w:rsidR="005844B1" w:rsidRPr="007946B9">
        <w:rPr>
          <w:rFonts w:asciiTheme="minorHAnsi" w:hAnsiTheme="minorHAnsi" w:cstheme="minorHAnsi"/>
          <w:color w:val="000000"/>
          <w:lang w:val="nl-NL"/>
        </w:rPr>
        <w:t xml:space="preserve"> 44 (0)</w:t>
      </w:r>
      <w:r>
        <w:rPr>
          <w:rFonts w:asciiTheme="minorHAnsi" w:hAnsiTheme="minorHAnsi" w:cstheme="minorHAnsi"/>
          <w:color w:val="000000"/>
          <w:lang w:val="nl-NL"/>
        </w:rPr>
        <w:t xml:space="preserve"> 7766 256176</w:t>
      </w:r>
    </w:p>
    <w:p w14:paraId="493A421E" w14:textId="77777777" w:rsidR="00903A40" w:rsidRPr="007946B9" w:rsidRDefault="00903A40" w:rsidP="00903A4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nl-NL"/>
        </w:rPr>
      </w:pPr>
    </w:p>
    <w:p w14:paraId="7ABB363C" w14:textId="77777777" w:rsidR="00312718" w:rsidRPr="007D2FD6" w:rsidRDefault="00312718" w:rsidP="00312718">
      <w:pPr>
        <w:rPr>
          <w:rFonts w:ascii="Calibri" w:hAnsi="Calibri"/>
          <w:b/>
          <w:szCs w:val="20"/>
        </w:rPr>
      </w:pPr>
      <w:r w:rsidRPr="007D2FD6">
        <w:rPr>
          <w:rFonts w:ascii="Calibri" w:hAnsi="Calibri"/>
          <w:b/>
          <w:szCs w:val="20"/>
        </w:rPr>
        <w:t>Informazioni sugli EXBERRY®</w:t>
      </w:r>
    </w:p>
    <w:p w14:paraId="5E86494E" w14:textId="77777777" w:rsidR="00312718" w:rsidRDefault="00312718" w:rsidP="00312718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EXBERRY® è leader di mercato</w:t>
      </w:r>
      <w:r w:rsidRPr="007D2FD6">
        <w:rPr>
          <w:rFonts w:ascii="Calibri" w:hAnsi="Calibri"/>
          <w:szCs w:val="20"/>
        </w:rPr>
        <w:t xml:space="preserve"> nei </w:t>
      </w:r>
      <w:r>
        <w:rPr>
          <w:rFonts w:ascii="Calibri" w:hAnsi="Calibri"/>
          <w:szCs w:val="20"/>
        </w:rPr>
        <w:t>Coloring Foods</w:t>
      </w:r>
      <w:r w:rsidRPr="007D2FD6">
        <w:rPr>
          <w:rFonts w:ascii="Calibri" w:hAnsi="Calibri"/>
          <w:szCs w:val="20"/>
        </w:rPr>
        <w:t>. Il marchio è sinonimo di soluzioni cromatiche ad alte prestazioni basate sul concetto di colorare gli alimenti con gl</w:t>
      </w:r>
      <w:r>
        <w:rPr>
          <w:rFonts w:ascii="Calibri" w:hAnsi="Calibri"/>
          <w:szCs w:val="20"/>
        </w:rPr>
        <w:t xml:space="preserve">i alimenti. I concentrati </w:t>
      </w:r>
      <w:r w:rsidRPr="007D2FD6">
        <w:rPr>
          <w:rFonts w:ascii="Calibri" w:hAnsi="Calibri"/>
          <w:szCs w:val="20"/>
        </w:rPr>
        <w:t xml:space="preserve">EXBERRY® sono </w:t>
      </w:r>
      <w:r>
        <w:rPr>
          <w:rFonts w:ascii="Calibri" w:hAnsi="Calibri"/>
          <w:szCs w:val="20"/>
        </w:rPr>
        <w:t xml:space="preserve">ottenuti </w:t>
      </w:r>
      <w:r w:rsidRPr="007D2FD6">
        <w:rPr>
          <w:rFonts w:ascii="Calibri" w:hAnsi="Calibri"/>
          <w:szCs w:val="20"/>
        </w:rPr>
        <w:t>con frutta</w:t>
      </w:r>
      <w:r>
        <w:rPr>
          <w:rFonts w:ascii="Calibri" w:hAnsi="Calibri"/>
          <w:szCs w:val="20"/>
        </w:rPr>
        <w:t xml:space="preserve">, verdura e piante commestibili, </w:t>
      </w:r>
      <w:r w:rsidRPr="007D2FD6">
        <w:rPr>
          <w:rFonts w:ascii="Calibri" w:hAnsi="Calibri"/>
          <w:szCs w:val="20"/>
        </w:rPr>
        <w:t>usando solo metodi fisici delicati come pressatura, sminuzzatura, pigiatura e filtrazione</w:t>
      </w:r>
      <w:r>
        <w:rPr>
          <w:rFonts w:ascii="Calibri" w:hAnsi="Calibri"/>
          <w:szCs w:val="20"/>
        </w:rPr>
        <w:t>. Il</w:t>
      </w:r>
      <w:r w:rsidRPr="007D2FD6">
        <w:rPr>
          <w:rFonts w:ascii="Calibri" w:hAnsi="Calibri"/>
          <w:szCs w:val="20"/>
        </w:rPr>
        <w:t xml:space="preserve"> marchio offre la gamma più ampia sul mercato, </w:t>
      </w:r>
      <w:r>
        <w:rPr>
          <w:rFonts w:ascii="Calibri" w:hAnsi="Calibri"/>
          <w:szCs w:val="20"/>
        </w:rPr>
        <w:t>con</w:t>
      </w:r>
      <w:r w:rsidRPr="007D2FD6">
        <w:rPr>
          <w:rFonts w:ascii="Calibri" w:hAnsi="Calibri"/>
          <w:szCs w:val="20"/>
        </w:rPr>
        <w:t xml:space="preserve"> oltre 400 tonalità. È adatto </w:t>
      </w:r>
      <w:r>
        <w:rPr>
          <w:rFonts w:ascii="Calibri" w:hAnsi="Calibri"/>
          <w:szCs w:val="20"/>
        </w:rPr>
        <w:t xml:space="preserve">praticamente a tutti gli alimenti e bevande, compresi dolciumi, latticini, prodotti da forno, </w:t>
      </w:r>
      <w:r w:rsidRPr="007D2FD6">
        <w:rPr>
          <w:rFonts w:ascii="Calibri" w:hAnsi="Calibri"/>
          <w:szCs w:val="20"/>
        </w:rPr>
        <w:t>bevande analcoliche e alcoliche e le applicazioni salate. I concentrati sono apprezzati in tutto il mondo per la loro facilità d'uso, brillantezza, prestazioni e la completa integrazione verticale della catena di approvvigionamento, che garantisce la totale tracciabilità, prezzo e stabilità delle scorte. Nell'applicazione dei prodotti EXBERRY®, i produttori hanno la garanzia di ricevere un supporto altamente professionale che va dallo sviluppo di prodotti strategici</w:t>
      </w:r>
      <w:r>
        <w:rPr>
          <w:rFonts w:ascii="Calibri" w:hAnsi="Calibri"/>
          <w:szCs w:val="20"/>
        </w:rPr>
        <w:t xml:space="preserve">, </w:t>
      </w:r>
      <w:r w:rsidRPr="007D2FD6">
        <w:rPr>
          <w:rFonts w:ascii="Calibri" w:hAnsi="Calibri"/>
          <w:szCs w:val="20"/>
        </w:rPr>
        <w:t>all'integrazione della produzione e consulenza normativa. E</w:t>
      </w:r>
      <w:r>
        <w:rPr>
          <w:rFonts w:ascii="Calibri" w:hAnsi="Calibri"/>
          <w:szCs w:val="20"/>
        </w:rPr>
        <w:t xml:space="preserve">XBERRY® è la soluzione di colore </w:t>
      </w:r>
      <w:r w:rsidRPr="007D2FD6">
        <w:rPr>
          <w:rFonts w:ascii="Calibri" w:hAnsi="Calibri"/>
          <w:szCs w:val="20"/>
        </w:rPr>
        <w:t xml:space="preserve">preferita utilizzata da oltre </w:t>
      </w:r>
      <w:r>
        <w:rPr>
          <w:rFonts w:ascii="Calibri" w:hAnsi="Calibri"/>
          <w:szCs w:val="20"/>
        </w:rPr>
        <w:t xml:space="preserve">1.400 aziende, </w:t>
      </w:r>
      <w:r w:rsidRPr="007D2FD6">
        <w:rPr>
          <w:rFonts w:ascii="Calibri" w:hAnsi="Calibri"/>
          <w:szCs w:val="20"/>
        </w:rPr>
        <w:t>compresi i principali produttori di alimenti e bevande al mondo.</w:t>
      </w:r>
    </w:p>
    <w:p w14:paraId="7908BF6D" w14:textId="77777777" w:rsidR="00903A40" w:rsidRPr="00312718" w:rsidRDefault="00903A40" w:rsidP="00903A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AFCDB3E" w14:textId="77777777" w:rsidR="00312718" w:rsidRPr="00C72BC8" w:rsidRDefault="00312718" w:rsidP="00312718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Informazioni su </w:t>
      </w:r>
      <w:r w:rsidRPr="00C72BC8">
        <w:rPr>
          <w:rFonts w:ascii="Calibri" w:hAnsi="Calibri"/>
          <w:b/>
          <w:szCs w:val="20"/>
        </w:rPr>
        <w:t>GNT</w:t>
      </w:r>
    </w:p>
    <w:p w14:paraId="6A74BB84" w14:textId="77777777" w:rsidR="00312718" w:rsidRDefault="00312718" w:rsidP="00312718">
      <w:pPr>
        <w:rPr>
          <w:rFonts w:ascii="Calibri" w:hAnsi="Calibri"/>
          <w:szCs w:val="20"/>
        </w:rPr>
      </w:pPr>
      <w:r w:rsidRPr="00C72BC8">
        <w:rPr>
          <w:rFonts w:ascii="Calibri" w:hAnsi="Calibri"/>
          <w:szCs w:val="20"/>
        </w:rPr>
        <w:t xml:space="preserve">Il gruppo GNT è un'azienda a conduzione familiare pioniera nella creazione di prodotti specializzati e a prova di futuro. È rinomata </w:t>
      </w:r>
      <w:r>
        <w:rPr>
          <w:rFonts w:ascii="Calibri" w:hAnsi="Calibri"/>
          <w:szCs w:val="20"/>
        </w:rPr>
        <w:t xml:space="preserve">a livello internazionale per la gamma EXBERRY®, </w:t>
      </w:r>
      <w:r w:rsidRPr="00C72BC8">
        <w:rPr>
          <w:rFonts w:ascii="Calibri" w:hAnsi="Calibri"/>
          <w:szCs w:val="20"/>
        </w:rPr>
        <w:t xml:space="preserve">marchio leader a livello mondiale </w:t>
      </w:r>
      <w:r>
        <w:rPr>
          <w:rFonts w:ascii="Calibri" w:hAnsi="Calibri"/>
          <w:szCs w:val="20"/>
        </w:rPr>
        <w:t>di Coloring Foods</w:t>
      </w:r>
      <w:r w:rsidRPr="00C72BC8">
        <w:rPr>
          <w:rFonts w:ascii="Calibri" w:hAnsi="Calibri"/>
          <w:szCs w:val="20"/>
        </w:rPr>
        <w:t>. Fondat</w:t>
      </w:r>
      <w:r>
        <w:rPr>
          <w:rFonts w:ascii="Calibri" w:hAnsi="Calibri"/>
          <w:szCs w:val="20"/>
        </w:rPr>
        <w:t>a nel 1978, l'azienda offre competenze senza eguali</w:t>
      </w:r>
      <w:r w:rsidRPr="00C72BC8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sia dal punto di vista agrario che </w:t>
      </w:r>
      <w:r w:rsidRPr="00C72BC8">
        <w:rPr>
          <w:rFonts w:ascii="Calibri" w:hAnsi="Calibri"/>
          <w:szCs w:val="20"/>
        </w:rPr>
        <w:t>di ingegneria di processo</w:t>
      </w:r>
      <w:r>
        <w:rPr>
          <w:rFonts w:ascii="Calibri" w:hAnsi="Calibri"/>
          <w:szCs w:val="20"/>
        </w:rPr>
        <w:t xml:space="preserve">, per fornire </w:t>
      </w:r>
      <w:r w:rsidRPr="00C72BC8">
        <w:rPr>
          <w:rFonts w:ascii="Calibri" w:hAnsi="Calibri"/>
          <w:szCs w:val="20"/>
        </w:rPr>
        <w:t xml:space="preserve">soluzioni </w:t>
      </w:r>
      <w:r>
        <w:rPr>
          <w:rFonts w:ascii="Calibri" w:hAnsi="Calibri"/>
          <w:szCs w:val="20"/>
        </w:rPr>
        <w:t xml:space="preserve">di colore ottenute </w:t>
      </w:r>
      <w:r w:rsidRPr="00C72BC8">
        <w:rPr>
          <w:rFonts w:ascii="Calibri" w:hAnsi="Calibri"/>
          <w:szCs w:val="20"/>
        </w:rPr>
        <w:t xml:space="preserve">da frutta, verdura e piante commestibili. GNT ha sede a Mierlo, Paesi Bassi, </w:t>
      </w:r>
      <w:r>
        <w:rPr>
          <w:rFonts w:ascii="Calibri" w:hAnsi="Calibri"/>
          <w:szCs w:val="20"/>
        </w:rPr>
        <w:t>ed ha una portata globale, con</w:t>
      </w:r>
      <w:r w:rsidRPr="00C72BC8">
        <w:rPr>
          <w:rFonts w:ascii="Calibri" w:hAnsi="Calibri"/>
          <w:szCs w:val="20"/>
        </w:rPr>
        <w:t xml:space="preserve"> clienti in 75 paesi e</w:t>
      </w:r>
      <w:r>
        <w:rPr>
          <w:rFonts w:ascii="Calibri" w:hAnsi="Calibri"/>
          <w:szCs w:val="20"/>
        </w:rPr>
        <w:t>d</w:t>
      </w:r>
      <w:r w:rsidRPr="00C72BC8">
        <w:rPr>
          <w:rFonts w:ascii="Calibri" w:hAnsi="Calibri"/>
          <w:szCs w:val="20"/>
        </w:rPr>
        <w:t xml:space="preserve"> uffici in Nord e Sud America, Asia, Europa e Medio Oriente.</w:t>
      </w:r>
    </w:p>
    <w:p w14:paraId="4AE6594F" w14:textId="77777777" w:rsidR="00903A40" w:rsidRPr="00312718" w:rsidRDefault="00903A40" w:rsidP="00903A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598DDAF" w14:textId="77777777" w:rsidR="009B0561" w:rsidRPr="004052B9" w:rsidRDefault="009B0561" w:rsidP="00A25070">
      <w:pPr>
        <w:rPr>
          <w:lang w:val="en-GB"/>
        </w:rPr>
      </w:pPr>
    </w:p>
    <w:sectPr w:rsidR="009B0561" w:rsidRPr="004052B9" w:rsidSect="00C32143">
      <w:headerReference w:type="default" r:id="rId12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6140" w14:textId="77777777" w:rsidR="00FA6250" w:rsidRDefault="00FA6250" w:rsidP="00F8313D">
      <w:r>
        <w:separator/>
      </w:r>
    </w:p>
  </w:endnote>
  <w:endnote w:type="continuationSeparator" w:id="0">
    <w:p w14:paraId="7487C38A" w14:textId="77777777" w:rsidR="00FA6250" w:rsidRDefault="00FA6250" w:rsidP="00F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486C" w14:textId="77777777" w:rsidR="00FA6250" w:rsidRDefault="00FA6250" w:rsidP="00F8313D">
      <w:r>
        <w:separator/>
      </w:r>
    </w:p>
  </w:footnote>
  <w:footnote w:type="continuationSeparator" w:id="0">
    <w:p w14:paraId="292E26B5" w14:textId="77777777" w:rsidR="00FA6250" w:rsidRDefault="00FA6250" w:rsidP="00F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DDB4" w14:textId="1F88D765" w:rsidR="006E5A2F" w:rsidRDefault="00C32143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</w:rPr>
      <w:drawing>
        <wp:inline distT="0" distB="0" distL="0" distR="0" wp14:anchorId="5FBBFEA7" wp14:editId="139DF206">
          <wp:extent cx="7574777" cy="1191491"/>
          <wp:effectExtent l="0" t="0" r="7620" b="889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37" cy="120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8DDB5" w14:textId="77777777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  <w:p w14:paraId="0598DDBC" w14:textId="77777777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A7D"/>
    <w:multiLevelType w:val="hybridMultilevel"/>
    <w:tmpl w:val="E00A8F88"/>
    <w:lvl w:ilvl="0" w:tplc="B72483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B44"/>
    <w:multiLevelType w:val="hybridMultilevel"/>
    <w:tmpl w:val="A43A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C95"/>
    <w:multiLevelType w:val="hybridMultilevel"/>
    <w:tmpl w:val="3ED03BA8"/>
    <w:lvl w:ilvl="0" w:tplc="4880C7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538A"/>
    <w:multiLevelType w:val="hybridMultilevel"/>
    <w:tmpl w:val="4DA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B80"/>
    <w:multiLevelType w:val="hybridMultilevel"/>
    <w:tmpl w:val="5232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1D90"/>
    <w:multiLevelType w:val="hybridMultilevel"/>
    <w:tmpl w:val="F0F22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36017"/>
    <w:multiLevelType w:val="hybridMultilevel"/>
    <w:tmpl w:val="510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41F35"/>
    <w:multiLevelType w:val="hybridMultilevel"/>
    <w:tmpl w:val="3564A530"/>
    <w:lvl w:ilvl="0" w:tplc="5B84403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23EB5"/>
    <w:rsid w:val="0003640C"/>
    <w:rsid w:val="000D42A6"/>
    <w:rsid w:val="001258DE"/>
    <w:rsid w:val="00125985"/>
    <w:rsid w:val="001405A9"/>
    <w:rsid w:val="00161B10"/>
    <w:rsid w:val="00162D77"/>
    <w:rsid w:val="00190E2F"/>
    <w:rsid w:val="00190E7E"/>
    <w:rsid w:val="00191853"/>
    <w:rsid w:val="0019518C"/>
    <w:rsid w:val="001B3F8A"/>
    <w:rsid w:val="001B55CF"/>
    <w:rsid w:val="001E3208"/>
    <w:rsid w:val="001E5E00"/>
    <w:rsid w:val="00215F67"/>
    <w:rsid w:val="00221B1C"/>
    <w:rsid w:val="002565C5"/>
    <w:rsid w:val="0026070D"/>
    <w:rsid w:val="00295898"/>
    <w:rsid w:val="00296D64"/>
    <w:rsid w:val="002A0B37"/>
    <w:rsid w:val="002C0D52"/>
    <w:rsid w:val="002C734A"/>
    <w:rsid w:val="002D2EF1"/>
    <w:rsid w:val="002E18D1"/>
    <w:rsid w:val="002F56B4"/>
    <w:rsid w:val="00303BCF"/>
    <w:rsid w:val="00312718"/>
    <w:rsid w:val="003176E3"/>
    <w:rsid w:val="0032603D"/>
    <w:rsid w:val="00326C9D"/>
    <w:rsid w:val="00335B52"/>
    <w:rsid w:val="003438CE"/>
    <w:rsid w:val="00343CCE"/>
    <w:rsid w:val="00344DE5"/>
    <w:rsid w:val="00371A20"/>
    <w:rsid w:val="003A060D"/>
    <w:rsid w:val="003B2EFE"/>
    <w:rsid w:val="003E782F"/>
    <w:rsid w:val="00402DD2"/>
    <w:rsid w:val="004052B9"/>
    <w:rsid w:val="00421EAB"/>
    <w:rsid w:val="00423859"/>
    <w:rsid w:val="00452D43"/>
    <w:rsid w:val="004710CB"/>
    <w:rsid w:val="00472D21"/>
    <w:rsid w:val="0047639B"/>
    <w:rsid w:val="004D6403"/>
    <w:rsid w:val="004E054A"/>
    <w:rsid w:val="004E3C61"/>
    <w:rsid w:val="004F265C"/>
    <w:rsid w:val="0052502F"/>
    <w:rsid w:val="005445C4"/>
    <w:rsid w:val="0057061E"/>
    <w:rsid w:val="005844B1"/>
    <w:rsid w:val="00593259"/>
    <w:rsid w:val="005F609E"/>
    <w:rsid w:val="0060010C"/>
    <w:rsid w:val="00600A4D"/>
    <w:rsid w:val="006038FF"/>
    <w:rsid w:val="00625AA6"/>
    <w:rsid w:val="00635F8C"/>
    <w:rsid w:val="00646FA9"/>
    <w:rsid w:val="006D6388"/>
    <w:rsid w:val="006D6949"/>
    <w:rsid w:val="006D7F4E"/>
    <w:rsid w:val="006E5A2F"/>
    <w:rsid w:val="006F0510"/>
    <w:rsid w:val="00702A1D"/>
    <w:rsid w:val="00713167"/>
    <w:rsid w:val="007324D2"/>
    <w:rsid w:val="00736BDE"/>
    <w:rsid w:val="00740A76"/>
    <w:rsid w:val="007765BD"/>
    <w:rsid w:val="00786C85"/>
    <w:rsid w:val="00793EFA"/>
    <w:rsid w:val="007946B9"/>
    <w:rsid w:val="007967B6"/>
    <w:rsid w:val="007B41B3"/>
    <w:rsid w:val="007E10CC"/>
    <w:rsid w:val="007E1553"/>
    <w:rsid w:val="00857783"/>
    <w:rsid w:val="00864F40"/>
    <w:rsid w:val="008959AB"/>
    <w:rsid w:val="008A3D67"/>
    <w:rsid w:val="008B48DA"/>
    <w:rsid w:val="00903A40"/>
    <w:rsid w:val="00905F75"/>
    <w:rsid w:val="009156A3"/>
    <w:rsid w:val="009159D4"/>
    <w:rsid w:val="00934224"/>
    <w:rsid w:val="00956285"/>
    <w:rsid w:val="00965280"/>
    <w:rsid w:val="00971C44"/>
    <w:rsid w:val="009B0561"/>
    <w:rsid w:val="009B4CBE"/>
    <w:rsid w:val="009D56C7"/>
    <w:rsid w:val="009D7009"/>
    <w:rsid w:val="009D707E"/>
    <w:rsid w:val="009E19E4"/>
    <w:rsid w:val="009F7A6B"/>
    <w:rsid w:val="00A0534C"/>
    <w:rsid w:val="00A25070"/>
    <w:rsid w:val="00A50D26"/>
    <w:rsid w:val="00A51177"/>
    <w:rsid w:val="00A62E52"/>
    <w:rsid w:val="00A70C18"/>
    <w:rsid w:val="00A8309C"/>
    <w:rsid w:val="00AC2C0D"/>
    <w:rsid w:val="00AC4918"/>
    <w:rsid w:val="00AE668C"/>
    <w:rsid w:val="00AF217F"/>
    <w:rsid w:val="00AF5A60"/>
    <w:rsid w:val="00B03109"/>
    <w:rsid w:val="00B04C9D"/>
    <w:rsid w:val="00B1440D"/>
    <w:rsid w:val="00B20D0E"/>
    <w:rsid w:val="00B35A54"/>
    <w:rsid w:val="00B51B01"/>
    <w:rsid w:val="00BA415B"/>
    <w:rsid w:val="00BB0144"/>
    <w:rsid w:val="00BB5C76"/>
    <w:rsid w:val="00BB74F2"/>
    <w:rsid w:val="00BC1919"/>
    <w:rsid w:val="00BD19E3"/>
    <w:rsid w:val="00C035F5"/>
    <w:rsid w:val="00C04B11"/>
    <w:rsid w:val="00C132A9"/>
    <w:rsid w:val="00C32143"/>
    <w:rsid w:val="00C616DE"/>
    <w:rsid w:val="00CD3C01"/>
    <w:rsid w:val="00CE09BA"/>
    <w:rsid w:val="00D00E10"/>
    <w:rsid w:val="00D31880"/>
    <w:rsid w:val="00D34B76"/>
    <w:rsid w:val="00D817F7"/>
    <w:rsid w:val="00D81E71"/>
    <w:rsid w:val="00D82840"/>
    <w:rsid w:val="00DA5DA5"/>
    <w:rsid w:val="00DB19CD"/>
    <w:rsid w:val="00DB309B"/>
    <w:rsid w:val="00DC5EBF"/>
    <w:rsid w:val="00DE709D"/>
    <w:rsid w:val="00DF6A5E"/>
    <w:rsid w:val="00DF790B"/>
    <w:rsid w:val="00E0559E"/>
    <w:rsid w:val="00E363E2"/>
    <w:rsid w:val="00E441FB"/>
    <w:rsid w:val="00E444C5"/>
    <w:rsid w:val="00E5385F"/>
    <w:rsid w:val="00E61487"/>
    <w:rsid w:val="00E93F19"/>
    <w:rsid w:val="00E9761D"/>
    <w:rsid w:val="00EC604D"/>
    <w:rsid w:val="00EE0A8A"/>
    <w:rsid w:val="00F2025A"/>
    <w:rsid w:val="00F454ED"/>
    <w:rsid w:val="00F54020"/>
    <w:rsid w:val="00F775B4"/>
    <w:rsid w:val="00F8313D"/>
    <w:rsid w:val="00FA24FE"/>
    <w:rsid w:val="00FA6250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8DD7B"/>
  <w15:docId w15:val="{3E9DCA4D-C6E4-46A3-9B62-A996FB31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A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E1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E1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F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905F75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905F7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5A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5AA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625AA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84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@ingredientcommunication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830CB11F8FF488B1CAFC141646F0E" ma:contentTypeVersion="" ma:contentTypeDescription="Create a new document." ma:contentTypeScope="" ma:versionID="388b3556c5050fa53baaae411d1a40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9737D-2E27-49AF-8287-2A35A2A4E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25ABD-814C-A445-8CD9-C7F35413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C:\Users\pmatalla\Desktop\GNT_Editorial_orange.dotx</Template>
  <TotalTime>3</TotalTime>
  <Pages>2</Pages>
  <Words>652</Words>
  <Characters>3523</Characters>
  <Application>Microsoft Office Word</Application>
  <DocSecurity>0</DocSecurity>
  <Lines>140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pmatalla</dc:creator>
  <cp:lastModifiedBy>Richard Clarke</cp:lastModifiedBy>
  <cp:revision>4</cp:revision>
  <cp:lastPrinted>2019-07-17T15:28:00Z</cp:lastPrinted>
  <dcterms:created xsi:type="dcterms:W3CDTF">2019-07-30T11:11:00Z</dcterms:created>
  <dcterms:modified xsi:type="dcterms:W3CDTF">2019-08-12T09:18:00Z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0x010100836830CB11F8FF488B1CAFC141646F0E</vt:lpwstr>
  </property>
</Properties>
</file>